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EE31" w14:textId="7F4D11FB" w:rsidR="007948A9" w:rsidRPr="007948A9" w:rsidRDefault="007948A9" w:rsidP="007948A9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7948A9">
        <w:rPr>
          <w:rFonts w:ascii="Times New Roman" w:hAnsi="Times New Roman"/>
          <w:sz w:val="24"/>
          <w:szCs w:val="24"/>
        </w:rPr>
        <w:t xml:space="preserve">Приложение № </w:t>
      </w:r>
      <w:r w:rsidR="009F4840">
        <w:rPr>
          <w:rFonts w:ascii="Times New Roman" w:hAnsi="Times New Roman"/>
          <w:sz w:val="24"/>
          <w:szCs w:val="24"/>
        </w:rPr>
        <w:t>7</w:t>
      </w:r>
    </w:p>
    <w:p w14:paraId="68167177" w14:textId="20BC6B8B" w:rsidR="007948A9" w:rsidRPr="007948A9" w:rsidRDefault="007948A9" w:rsidP="0015143B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AD1">
        <w:rPr>
          <w:rFonts w:ascii="Times New Roman" w:hAnsi="Times New Roman"/>
          <w:sz w:val="24"/>
          <w:szCs w:val="24"/>
        </w:rPr>
        <w:t xml:space="preserve">к приказу </w:t>
      </w:r>
      <w:r w:rsidRPr="00816AD1">
        <w:rPr>
          <w:rFonts w:ascii="Times New Roman" w:hAnsi="Times New Roman" w:cs="Times New Roman"/>
          <w:color w:val="000000" w:themeColor="text1"/>
          <w:sz w:val="24"/>
          <w:szCs w:val="24"/>
        </w:rPr>
        <w:t>ФГУП «</w:t>
      </w:r>
      <w:r w:rsidR="00816AD1" w:rsidRPr="00816AD1">
        <w:rPr>
          <w:rFonts w:ascii="Times New Roman" w:hAnsi="Times New Roman" w:cs="Times New Roman"/>
          <w:color w:val="000000" w:themeColor="text1"/>
          <w:sz w:val="24"/>
          <w:szCs w:val="24"/>
        </w:rPr>
        <w:t>НПП «Гамма</w:t>
      </w:r>
      <w:r w:rsidRPr="00816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от </w:t>
      </w:r>
      <w:r w:rsidR="0015143B">
        <w:rPr>
          <w:rFonts w:ascii="Times New Roman" w:hAnsi="Times New Roman" w:cs="Times New Roman"/>
          <w:color w:val="000000" w:themeColor="text1"/>
          <w:sz w:val="24"/>
          <w:szCs w:val="24"/>
        </w:rPr>
        <w:t>29.05.2023</w:t>
      </w:r>
      <w:r w:rsidRPr="00816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15143B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</w:p>
    <w:p w14:paraId="400BCDC1" w14:textId="77777777" w:rsidR="007948A9" w:rsidRPr="007948A9" w:rsidRDefault="007948A9" w:rsidP="007948A9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131B1" w14:textId="77777777" w:rsidR="007948A9" w:rsidRDefault="007948A9" w:rsidP="007948A9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3C1F35" w14:textId="2BD43737" w:rsidR="00331BAF" w:rsidRDefault="00331BAF" w:rsidP="007948A9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56F23B" w14:textId="77777777" w:rsidR="00816AD1" w:rsidRDefault="00816AD1" w:rsidP="007948A9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685E7CE" w14:textId="7A0418CE" w:rsidR="00331BAF" w:rsidRDefault="00331BAF" w:rsidP="007948A9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38A355" w14:textId="77777777" w:rsidR="00816AD1" w:rsidRPr="007948A9" w:rsidRDefault="00816AD1" w:rsidP="007948A9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1AA279" w14:textId="77777777" w:rsidR="00324AFF" w:rsidRPr="00324AFF" w:rsidRDefault="00331BAF" w:rsidP="007945E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орядок</w:t>
      </w:r>
    </w:p>
    <w:p w14:paraId="6AD7F796" w14:textId="597A74EC" w:rsidR="00324AFF" w:rsidRPr="00324AFF" w:rsidRDefault="00331BAF" w:rsidP="007945E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сведений о доходах, расходах, об имуществе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 гражданами,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претендующими на замещение должностей, и работниками,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замещающими должности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Федеральном государственном унитарном предприятии «</w:t>
      </w:r>
      <w:r w:rsidR="00816AD1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Научно-производственное предприятие «Гамма</w:t>
      </w:r>
      <w:r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851AB92" w14:textId="77777777" w:rsidR="00816AD1" w:rsidRDefault="00816AD1" w:rsidP="007948A9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69528D" w14:textId="77777777" w:rsidR="007945EB" w:rsidRDefault="007945EB" w:rsidP="007948A9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90C7C1" w14:textId="77777777" w:rsidR="00324AFF" w:rsidRPr="00324AFF" w:rsidRDefault="00324AFF" w:rsidP="00760834">
      <w:pPr>
        <w:pStyle w:val="ConsPlusTitle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14:paraId="134C43D5" w14:textId="77777777" w:rsidR="00324AFF" w:rsidRPr="00324AFF" w:rsidRDefault="00324AFF" w:rsidP="00760834">
      <w:pPr>
        <w:pStyle w:val="ConsPlusNormal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1F6F52" w14:textId="77777777" w:rsidR="00816AD1" w:rsidRDefault="00324AFF" w:rsidP="00816AD1">
      <w:pPr>
        <w:pStyle w:val="ConsPlusNormal"/>
        <w:keepNext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устанавливает процедуру представления гражданами, претендующими на замещение должностей, и работниками, замещающими </w:t>
      </w:r>
      <w:r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должности</w:t>
      </w:r>
      <w:r w:rsidR="007945EB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734590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945EB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>едеральном государственном унитарном предприятии «</w:t>
      </w:r>
      <w:r w:rsidR="00816AD1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Научно-производственное предприятие «Гамма</w:t>
      </w:r>
      <w:r w:rsidR="007945EB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4590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331BAF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="00734590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 на должность которых осуществляет </w:t>
      </w:r>
      <w:r w:rsidR="00816AD1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генеральный </w:t>
      </w:r>
      <w:r w:rsidR="00734590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331BAF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734590" w:rsidRPr="00816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</w:t>
      </w:r>
      <w:r w:rsidR="00734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 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граждане и работники), сведений о своих доходах, об имуществе и обязательствах имущественного характера, сведений о доходах, об имуществе и обязательствах имущественного характера своих супруги (супруга) и не</w:t>
      </w:r>
      <w:r w:rsidR="00EB0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совершеннолетних детей (далее – 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доходах),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ортного средства, ценных бумаг 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(долей участия, паев в уставных (складочных) капиталах организаций), </w:t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>цифровых финансовых активов, цифровой валюты,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совершенной им, его супругой (супругом) и (или) несовершеннолетними детьми в течение календарного года, предшествующего году </w:t>
      </w:r>
      <w:r w:rsidR="00EB0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сведений (далее – 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</w:t>
      </w:r>
    </w:p>
    <w:p w14:paraId="6FD2FAA6" w14:textId="6313E6CB" w:rsidR="00324AFF" w:rsidRPr="00324AFF" w:rsidRDefault="00324AFF" w:rsidP="00816AD1">
      <w:pPr>
        <w:pStyle w:val="ConsPlusNormal"/>
        <w:keepNext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8EF">
        <w:rPr>
          <w:rFonts w:ascii="Times New Roman" w:hAnsi="Times New Roman" w:cs="Times New Roman"/>
          <w:color w:val="FFFFFF" w:themeColor="background1"/>
          <w:sz w:val="28"/>
          <w:szCs w:val="28"/>
        </w:rPr>
        <w:t>средств, за счет которы</w:t>
      </w:r>
      <w:r w:rsidR="00EB06D3" w:rsidRPr="00D008E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х совершены эти сделки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008E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средств, за счет которы</w:t>
      </w:r>
      <w:r w:rsidR="00D00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совершены эти сделки </w:t>
      </w:r>
      <w:r w:rsidR="00EB06D3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сведения о расходах)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E69BF5" w14:textId="77777777" w:rsidR="00324AFF" w:rsidRPr="00324AFF" w:rsidRDefault="00324AFF" w:rsidP="00EB06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31BAF"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Организации</w:t>
      </w:r>
      <w:r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8F9BDFA" w14:textId="77777777" w:rsidR="00324AFF" w:rsidRPr="00324AFF" w:rsidRDefault="00324AFF" w:rsidP="002F3C4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доходах представляются гражданами и работниками;</w:t>
      </w:r>
    </w:p>
    <w:p w14:paraId="0FF9ED99" w14:textId="77777777" w:rsidR="00324AFF" w:rsidRPr="00324AFF" w:rsidRDefault="00324AFF" w:rsidP="002F3C4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расходах представляются работниками.</w:t>
      </w:r>
    </w:p>
    <w:p w14:paraId="021CCEE4" w14:textId="72DF5C2B" w:rsidR="00324AFF" w:rsidRPr="00324AFF" w:rsidRDefault="00682F19" w:rsidP="00682F1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аботники, назначение на должность которых осуществляет </w:t>
      </w:r>
      <w:r w:rsidR="00D00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генеральный </w:t>
      </w:r>
      <w:r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331BAF"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324AFF"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направляют сведения о доходах и расходах </w:t>
      </w:r>
      <w:r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>лицу</w:t>
      </w:r>
      <w:r w:rsidR="00324AFF"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ответственно</w:t>
      </w:r>
      <w:r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324AFF"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профилактик</w:t>
      </w:r>
      <w:r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24AFF"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коррупционных и иных правонарушений </w:t>
      </w:r>
      <w:r w:rsidR="00331BAF"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Организации</w:t>
      </w:r>
      <w:r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Ответственное лицо)</w:t>
      </w:r>
      <w:r w:rsidR="00324AFF" w:rsidRPr="00D008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39BF2C" w14:textId="77777777" w:rsidR="00324AFF" w:rsidRPr="00324AFF" w:rsidRDefault="00324AFF" w:rsidP="00A90B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Сведения о доходах и расходах представляются по </w:t>
      </w:r>
      <w:hyperlink r:id="rId7" w:history="1">
        <w:r w:rsidRPr="00324A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справки, утвержденной Указом Президента Российской Федерации от 23 июня 2014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формы справки о доходах, расходах, об имуществе </w:t>
      </w:r>
      <w:r w:rsidR="00331B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 и внесении изменений в некоторые акты Президента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заполненной с использованием специального программного обеспечения 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>Справки БК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размещенного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информационно-телекоммуникационной сети 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67B343" w14:textId="77777777" w:rsidR="00324AFF" w:rsidRPr="00324AFF" w:rsidRDefault="00324AFF" w:rsidP="007948A9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4C543" w14:textId="77777777" w:rsidR="00324AFF" w:rsidRPr="00324AFF" w:rsidRDefault="00324AFF" w:rsidP="00FA7F2F">
      <w:pPr>
        <w:pStyle w:val="ConsPlusTitle"/>
        <w:keepNext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62"/>
      <w:bookmarkEnd w:id="0"/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II. Представление сведений гражданами</w:t>
      </w:r>
    </w:p>
    <w:p w14:paraId="502096D2" w14:textId="77777777" w:rsidR="00324AFF" w:rsidRPr="00324AFF" w:rsidRDefault="00324AFF" w:rsidP="00FA7F2F">
      <w:pPr>
        <w:pStyle w:val="ConsPlusNormal"/>
        <w:keepNext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46DD52" w14:textId="77777777" w:rsidR="00324AFF" w:rsidRPr="00324AFF" w:rsidRDefault="00324AFF" w:rsidP="00FA7F2F">
      <w:pPr>
        <w:pStyle w:val="ConsPlusNormal"/>
        <w:keepNext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64"/>
      <w:bookmarkEnd w:id="1"/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4. Гражданин представляет:</w:t>
      </w:r>
    </w:p>
    <w:p w14:paraId="72A53CE5" w14:textId="77777777" w:rsidR="00324AFF" w:rsidRPr="00324AFF" w:rsidRDefault="00324AFF" w:rsidP="00A90B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работы, пенсии, пособия, иные выплаты)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за календарный год, предшествующий году подачи документов для замещения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(на отчетную дату);</w:t>
      </w:r>
    </w:p>
    <w:p w14:paraId="481E208A" w14:textId="77777777" w:rsidR="00324AFF" w:rsidRPr="00324AFF" w:rsidRDefault="00324AFF" w:rsidP="00A90B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сведения о доходах супруги (супруга) и несовершеннолетних детей, 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(на отчетную дату).</w:t>
      </w:r>
    </w:p>
    <w:p w14:paraId="46D33802" w14:textId="337D0BD4" w:rsidR="00324AFF" w:rsidRPr="00324AFF" w:rsidRDefault="00324AFF" w:rsidP="00A90B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Представление сведений о доходах гражданами производится </w:t>
      </w:r>
      <w:r w:rsidR="00151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Ответственному за </w:t>
      </w:r>
      <w:r w:rsidR="0015143B" w:rsidRPr="0015143B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профилактику коррупционных и иных правонарушений в</w:t>
      </w:r>
      <w:r w:rsidR="00151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BAF" w:rsidRPr="0015143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оформлении заявления о рассмотрении возможности приема их на работу.</w:t>
      </w:r>
    </w:p>
    <w:p w14:paraId="30187174" w14:textId="77777777" w:rsidR="00324AFF" w:rsidRPr="00324AFF" w:rsidRDefault="00324AFF" w:rsidP="00A90B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Сведения о доходах, представленные лицами, претендующими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замещение должностей, включенных в </w:t>
      </w:r>
      <w:hyperlink r:id="rId8" w:history="1">
        <w:r w:rsidRPr="00324A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пункты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324A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="00A90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324A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B46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должностей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90B46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организациях, созданных для выполнения задач, поставленных перед Министерством промышленности и торговли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90B46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90B46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несовершеннолетних детей, утвержденного приказом Министерства промышленности и торговли Российской Федерации от 18 апреля 2017 г. </w:t>
      </w:r>
      <w:r w:rsidR="00A90B4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90B46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1210 (зарегистрирован в Министерстве юстиции Российской Федерации 4 мая 2017 г., регистрационный </w:t>
      </w:r>
      <w:r w:rsidR="00A90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46608) (далее – </w:t>
      </w:r>
      <w:r w:rsidR="00A90B46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1210</w:t>
      </w:r>
      <w:r w:rsidR="00A90B46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направляются </w:t>
      </w:r>
      <w:r w:rsidR="00A90B46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Ответственному лицу.</w:t>
      </w:r>
    </w:p>
    <w:p w14:paraId="34C548FB" w14:textId="77777777" w:rsidR="00324AFF" w:rsidRPr="00324AFF" w:rsidRDefault="00324AFF" w:rsidP="00A90B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7. В случае если гражданин, представивший справки о своих доходах, не был назначен на должность, эти справки возвращаются ему по письменному заявлению вместе с другими документами.</w:t>
      </w:r>
    </w:p>
    <w:p w14:paraId="0F8D96DC" w14:textId="77777777" w:rsidR="00324AFF" w:rsidRPr="00324AFF" w:rsidRDefault="00324AFF" w:rsidP="007945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128F3" w14:textId="77777777" w:rsidR="00324AFF" w:rsidRPr="00324AFF" w:rsidRDefault="00324AFF" w:rsidP="00760834">
      <w:pPr>
        <w:pStyle w:val="ConsPlusTitle"/>
        <w:keepNext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III. Представление сведений работниками</w:t>
      </w:r>
    </w:p>
    <w:p w14:paraId="69ECC080" w14:textId="77777777" w:rsidR="00324AFF" w:rsidRPr="00324AFF" w:rsidRDefault="00324AFF" w:rsidP="00760834">
      <w:pPr>
        <w:pStyle w:val="ConsPlusNormal"/>
        <w:keepNext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A1E09E" w14:textId="77777777" w:rsidR="00324AFF" w:rsidRPr="00324AFF" w:rsidRDefault="00324AFF" w:rsidP="00760834">
      <w:pPr>
        <w:pStyle w:val="ConsPlusNormal"/>
        <w:keepNext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9"/>
      <w:bookmarkEnd w:id="2"/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8. Работник ежегодно, не позднее 30 апреля года, следующего за отчетным, представляет:</w:t>
      </w:r>
    </w:p>
    <w:p w14:paraId="6F32D960" w14:textId="77777777" w:rsidR="00324AFF" w:rsidRPr="00324AFF" w:rsidRDefault="00324AFF" w:rsidP="0059474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сведения о своих доходах, полученных за отчетный период (с 1 января </w:t>
      </w:r>
      <w:r w:rsidR="005947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31 декабря) от всех источников (включая денежное содержание, пенсии, пособия, иные выплаты), а также сведения об имуществе, принадлежащем ему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праве собственности, и о своих обязательствах имущественного характера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конец отчетного периода;</w:t>
      </w:r>
    </w:p>
    <w:p w14:paraId="0CCA18C3" w14:textId="77777777" w:rsidR="00324AFF" w:rsidRPr="00324AFF" w:rsidRDefault="00324AFF" w:rsidP="00D3235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14:paraId="40249F12" w14:textId="77777777" w:rsidR="00324AFF" w:rsidRPr="00324AFF" w:rsidRDefault="00324AFF" w:rsidP="00D3235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в) сведения о расходах, если сумма сделки превышает общий доход лица и его супруги (супруга) за три последних года, предшествующих отчетному периоду.</w:t>
      </w:r>
    </w:p>
    <w:p w14:paraId="57F75226" w14:textId="77777777" w:rsidR="00324AFF" w:rsidRPr="00324AFF" w:rsidRDefault="00324AFF" w:rsidP="00C061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случае если гражданин или работник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соответствии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с настоящим Порядком.</w:t>
      </w:r>
    </w:p>
    <w:p w14:paraId="46176920" w14:textId="77777777" w:rsidR="00C061EB" w:rsidRDefault="00324AFF" w:rsidP="00C061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 может представить уточненные сведения в течение одного месяца после окончания срока, указанного в </w:t>
      </w:r>
      <w:hyperlink w:anchor="P79" w:history="1">
        <w:r w:rsidRPr="00324A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 </w:t>
      </w:r>
    </w:p>
    <w:p w14:paraId="0B28CAFE" w14:textId="77777777" w:rsidR="00324AFF" w:rsidRPr="00324AFF" w:rsidRDefault="00324AFF" w:rsidP="00C061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 может предоставить уточненные сведения в течение одного месяца со дня предоставления сведений в соответствии с </w:t>
      </w:r>
      <w:hyperlink w:anchor="P64" w:history="1">
        <w:r w:rsidRPr="00324A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370027FF" w14:textId="77777777" w:rsidR="00324AFF" w:rsidRPr="00324AFF" w:rsidRDefault="00C061EB" w:rsidP="00C061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. Работник, замещающий должность, не включенную в Перечень</w:t>
      </w:r>
      <w:r w:rsidR="0028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531" w:rsidRPr="00350576">
        <w:rPr>
          <w:rFonts w:ascii="Times New Roman" w:hAnsi="Times New Roman" w:cs="Times New Roman"/>
          <w:color w:val="000000" w:themeColor="text1"/>
          <w:sz w:val="28"/>
          <w:szCs w:val="28"/>
        </w:rPr>
        <w:t>№ 1210</w:t>
      </w:r>
      <w:r w:rsidR="00324AFF" w:rsidRPr="00350576">
        <w:rPr>
          <w:rFonts w:ascii="Times New Roman" w:hAnsi="Times New Roman" w:cs="Times New Roman"/>
          <w:color w:val="000000" w:themeColor="text1"/>
          <w:sz w:val="28"/>
          <w:szCs w:val="28"/>
        </w:rPr>
        <w:t>, и претендующий на замещение должности,</w:t>
      </w:r>
      <w:r w:rsidRPr="00350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включенной в Перечень</w:t>
      </w:r>
      <w:r w:rsidR="00287531" w:rsidRPr="00350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1210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5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331BA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андидат), представляет указанные сведения в соответствии с </w:t>
      </w:r>
      <w:hyperlink w:anchor="P62" w:history="1">
        <w:r w:rsidR="00324AFF" w:rsidRPr="00324A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II</w:t>
        </w:r>
      </w:hyperlink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1C0B448B" w14:textId="77777777" w:rsidR="00324AFF" w:rsidRPr="00324AFF" w:rsidRDefault="00C061EB" w:rsidP="00C061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непредставления по объективным причинам работником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противодействию коррупции и урегулированию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4AF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 интересов</w:t>
      </w:r>
      <w:r w:rsidR="007948A9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31BA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324AF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515957" w14:textId="77777777" w:rsidR="00324AFF" w:rsidRPr="00324AFF" w:rsidRDefault="00C061EB" w:rsidP="0059474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. Проверка достоверности и полноты сведений о доходах (расходах), представленных в соответствии с настоящим Порядком работником (гражданином, кандидатом), осуществляется в соответствии с законодательством Российской Федерации.</w:t>
      </w:r>
    </w:p>
    <w:p w14:paraId="06DD5E70" w14:textId="77777777" w:rsidR="00324AFF" w:rsidRPr="00324AFF" w:rsidRDefault="00C061EB" w:rsidP="00331BA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о доходах (расходах), представляемые в соответствии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с настоящим Порядком работником (гражданином, кандидатом),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757C9DAA" w14:textId="0A6D7DFA" w:rsidR="00324AFF" w:rsidRPr="008A71A8" w:rsidRDefault="00324AFF" w:rsidP="00C061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сведения предоставляются </w:t>
      </w:r>
      <w:r w:rsidR="008A71A8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генеральному</w:t>
      </w:r>
      <w:r w:rsidR="006243D5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1EB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</w:t>
      </w:r>
      <w:r w:rsidR="00331BA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C061EB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наделенн</w:t>
      </w:r>
      <w:r w:rsidR="00C061EB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полномочиями назначать на должность и освобождать от должности работников, а также иным должностным лицам в случаях, предусмотренных федеральными законами и соответствующими локальными </w:t>
      </w:r>
      <w:r w:rsidR="00331BA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нормативными </w:t>
      </w:r>
      <w:r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актами </w:t>
      </w:r>
      <w:r w:rsidR="00331BA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B97EB0" w14:textId="77777777" w:rsidR="00324AFF" w:rsidRPr="00324AFF" w:rsidRDefault="00C061EB" w:rsidP="00C061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324AF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Должностные лица </w:t>
      </w:r>
      <w:r w:rsidR="00331BA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324AF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, в должностные обязанности которых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входит работа со сведениями о доходах (расходах),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0F3E1090" w14:textId="77777777" w:rsidR="00324AFF" w:rsidRPr="00324AFF" w:rsidRDefault="00C061EB" w:rsidP="00C061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о доходах (расходах), представленные в соответствии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настоящим Порядком гражданином (кандидатом), а также представляемые работником ежегодно, и информация о результатах проверки достоверности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полноты этих сведений приобщаются к личному делу работника. В случае если </w:t>
      </w:r>
      <w:r w:rsidR="00324AF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 (кандидат), представившие в </w:t>
      </w:r>
      <w:r w:rsidR="00642F9A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кадров </w:t>
      </w:r>
      <w:r w:rsidR="00331BA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324AFF" w:rsidRPr="008A7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справки о своих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доходах, об имуществе и обязательствах имущественного характера, а также справки о доходах, об имуществе и обязательствах имущественного характера 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своих супруги (супруга) и несовершеннолетних детей, не были назначены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на должность, такие справки возвращаются указанным лицам по их письменному заявлению вместе с другими документами.</w:t>
      </w:r>
    </w:p>
    <w:p w14:paraId="5B0E29FF" w14:textId="77777777" w:rsidR="004B25CE" w:rsidRDefault="004B25CE" w:rsidP="004B25C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непредставления или представления заведомо ложных сведений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 (расходах) гражданин не может быть назначен на должность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31BAF" w:rsidRPr="00A436BC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Организации</w:t>
      </w:r>
      <w:r w:rsidR="00324AFF" w:rsidRPr="00A43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работник освобождается от должности </w:t>
      </w:r>
      <w:r w:rsidR="00331BAF" w:rsidRPr="00A436BC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Организации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подвергается иным видам дисциплинарной ответственности в соответствии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Федерации.</w:t>
      </w:r>
    </w:p>
    <w:p w14:paraId="496DF2A1" w14:textId="77777777" w:rsidR="00324AFF" w:rsidRPr="00324AFF" w:rsidRDefault="004B25CE" w:rsidP="00331BA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лицо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размещение сведений о доходах работников, включенных в пункты </w:t>
      </w:r>
      <w:r w:rsidR="00324A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24A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24A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24A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Перечня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1210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сети Интернет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4AFF" w:rsidRPr="00A43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331BAF" w:rsidRPr="00A436B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324AFF" w:rsidRPr="00A43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r w:rsidR="007948A9" w:rsidRPr="00A436BC">
        <w:rPr>
          <w:rFonts w:ascii="Times New Roman" w:hAnsi="Times New Roman" w:cs="Times New Roman"/>
          <w:color w:val="000000" w:themeColor="text1"/>
          <w:sz w:val="28"/>
          <w:szCs w:val="28"/>
        </w:rPr>
        <w:t>Порядком размещения</w:t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</w:t>
      </w:r>
      <w:r w:rsidR="003505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территориальной избирательной комиссии федеральной территории «Сириус», органов государственной власти субъектов Российской Федерации и организаций 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948A9" w:rsidRPr="007948A9">
        <w:rPr>
          <w:rFonts w:ascii="Times New Roman" w:hAnsi="Times New Roman" w:cs="Times New Roman"/>
          <w:color w:val="000000" w:themeColor="text1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Указом Президента Российской Федерации </w:t>
      </w:r>
      <w:r w:rsidR="007948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8 июля 2013 г. </w:t>
      </w:r>
      <w:r w:rsidR="00324A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24AFF" w:rsidRPr="0032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324AFF" w:rsidRPr="00324AFF" w:rsidSect="0059474C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F0D5" w14:textId="77777777" w:rsidR="00EE1593" w:rsidRDefault="00EE1593" w:rsidP="004B25CE">
      <w:pPr>
        <w:spacing w:after="0" w:line="240" w:lineRule="auto"/>
      </w:pPr>
      <w:r>
        <w:separator/>
      </w:r>
    </w:p>
  </w:endnote>
  <w:endnote w:type="continuationSeparator" w:id="0">
    <w:p w14:paraId="768DB173" w14:textId="77777777" w:rsidR="00EE1593" w:rsidRDefault="00EE1593" w:rsidP="004B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296E" w14:textId="77777777" w:rsidR="00EE1593" w:rsidRDefault="00EE1593" w:rsidP="004B25CE">
      <w:pPr>
        <w:spacing w:after="0" w:line="240" w:lineRule="auto"/>
      </w:pPr>
      <w:r>
        <w:separator/>
      </w:r>
    </w:p>
  </w:footnote>
  <w:footnote w:type="continuationSeparator" w:id="0">
    <w:p w14:paraId="3A7A58D7" w14:textId="77777777" w:rsidR="00EE1593" w:rsidRDefault="00EE1593" w:rsidP="004B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212816203"/>
      <w:docPartObj>
        <w:docPartGallery w:val="Page Numbers (Top of Page)"/>
        <w:docPartUnique/>
      </w:docPartObj>
    </w:sdtPr>
    <w:sdtContent>
      <w:p w14:paraId="51AD4741" w14:textId="77777777" w:rsidR="00373EE4" w:rsidRPr="00373EE4" w:rsidRDefault="00373EE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73EE4">
          <w:rPr>
            <w:rFonts w:ascii="Times New Roman" w:hAnsi="Times New Roman" w:cs="Times New Roman"/>
            <w:sz w:val="24"/>
          </w:rPr>
          <w:fldChar w:fldCharType="begin"/>
        </w:r>
        <w:r w:rsidRPr="00373EE4">
          <w:rPr>
            <w:rFonts w:ascii="Times New Roman" w:hAnsi="Times New Roman" w:cs="Times New Roman"/>
            <w:sz w:val="24"/>
          </w:rPr>
          <w:instrText>PAGE   \* MERGEFORMAT</w:instrText>
        </w:r>
        <w:r w:rsidRPr="00373EE4">
          <w:rPr>
            <w:rFonts w:ascii="Times New Roman" w:hAnsi="Times New Roman" w:cs="Times New Roman"/>
            <w:sz w:val="24"/>
          </w:rPr>
          <w:fldChar w:fldCharType="separate"/>
        </w:r>
        <w:r w:rsidR="00350576">
          <w:rPr>
            <w:rFonts w:ascii="Times New Roman" w:hAnsi="Times New Roman" w:cs="Times New Roman"/>
            <w:noProof/>
            <w:sz w:val="24"/>
          </w:rPr>
          <w:t>6</w:t>
        </w:r>
        <w:r w:rsidRPr="00373EE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F937182" w14:textId="77777777" w:rsidR="004B556D" w:rsidRPr="00373EE4" w:rsidRDefault="00000000" w:rsidP="007948A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FF"/>
    <w:rsid w:val="0015143B"/>
    <w:rsid w:val="00287531"/>
    <w:rsid w:val="002D1896"/>
    <w:rsid w:val="002F3C48"/>
    <w:rsid w:val="00324AFF"/>
    <w:rsid w:val="00331BAF"/>
    <w:rsid w:val="00350576"/>
    <w:rsid w:val="00373EE4"/>
    <w:rsid w:val="00453C08"/>
    <w:rsid w:val="00466495"/>
    <w:rsid w:val="004B25CE"/>
    <w:rsid w:val="005773CE"/>
    <w:rsid w:val="0059474C"/>
    <w:rsid w:val="006243D5"/>
    <w:rsid w:val="00642F9A"/>
    <w:rsid w:val="006514E6"/>
    <w:rsid w:val="00651730"/>
    <w:rsid w:val="00682F19"/>
    <w:rsid w:val="006F5A64"/>
    <w:rsid w:val="00734590"/>
    <w:rsid w:val="00760834"/>
    <w:rsid w:val="00763269"/>
    <w:rsid w:val="007945EB"/>
    <w:rsid w:val="007948A9"/>
    <w:rsid w:val="00814D55"/>
    <w:rsid w:val="00816AD1"/>
    <w:rsid w:val="008A71A8"/>
    <w:rsid w:val="00996C62"/>
    <w:rsid w:val="009F4840"/>
    <w:rsid w:val="00A244C9"/>
    <w:rsid w:val="00A436BC"/>
    <w:rsid w:val="00A90B46"/>
    <w:rsid w:val="00C061EB"/>
    <w:rsid w:val="00C83EF8"/>
    <w:rsid w:val="00D008EF"/>
    <w:rsid w:val="00D23316"/>
    <w:rsid w:val="00D3235B"/>
    <w:rsid w:val="00D6003E"/>
    <w:rsid w:val="00EB06D3"/>
    <w:rsid w:val="00EE1593"/>
    <w:rsid w:val="00F24D1C"/>
    <w:rsid w:val="00F72823"/>
    <w:rsid w:val="00FA7F2F"/>
    <w:rsid w:val="00FC01EC"/>
    <w:rsid w:val="00FD6EF7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DE76"/>
  <w15:chartTrackingRefBased/>
  <w15:docId w15:val="{114C7AA8-8D66-497E-A1C3-CF8BAD36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4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4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B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5CE"/>
  </w:style>
  <w:style w:type="paragraph" w:styleId="a5">
    <w:name w:val="footer"/>
    <w:basedOn w:val="a"/>
    <w:link w:val="a6"/>
    <w:uiPriority w:val="99"/>
    <w:unhideWhenUsed/>
    <w:rsid w:val="004B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5CE"/>
  </w:style>
  <w:style w:type="paragraph" w:styleId="a7">
    <w:name w:val="No Spacing"/>
    <w:uiPriority w:val="1"/>
    <w:qFormat/>
    <w:rsid w:val="007948A9"/>
    <w:pPr>
      <w:spacing w:after="0" w:line="240" w:lineRule="auto"/>
    </w:pPr>
  </w:style>
  <w:style w:type="paragraph" w:customStyle="1" w:styleId="ConsPlusNonformat">
    <w:name w:val="ConsPlusNonformat"/>
    <w:rsid w:val="007948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57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FC0F802E265D5609397376EF29C86D5268C1723A17B2A5A76A6D3E89B34BB0580F2F940B33927AEBC242DCD1D619C1CC8C29290C4EE41AkFG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FC0F802E265D5609397376EF29C86D536FC9793B12B2A5A76A6D3E89B34BB0580F2F940B33927FEBC242DCD1D619C1CC8C29290C4EE41AkFG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FC0F802E265D5609397376EF29C86D5268C1723A17B2A5A76A6D3E89B34BB0580F2F940B33927AE6C242DCD1D619C1CC8C29290C4EE41AkFG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FB337-E72A-45A5-ABAE-D6E13769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 Владислав Николаевич</dc:creator>
  <cp:keywords/>
  <dc:description/>
  <cp:lastModifiedBy>Пискунов Александр Михайлович</cp:lastModifiedBy>
  <cp:revision>7</cp:revision>
  <cp:lastPrinted>2023-05-29T08:43:00Z</cp:lastPrinted>
  <dcterms:created xsi:type="dcterms:W3CDTF">2023-05-29T06:48:00Z</dcterms:created>
  <dcterms:modified xsi:type="dcterms:W3CDTF">2023-05-30T12:25:00Z</dcterms:modified>
</cp:coreProperties>
</file>