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E7BC" w14:textId="77777777" w:rsidR="00B45139" w:rsidRPr="002D1EEA" w:rsidRDefault="00B45139" w:rsidP="00B45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2D1E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F07F1E" wp14:editId="2C497213">
            <wp:extent cx="6035040" cy="22104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EFEF" w14:textId="77777777" w:rsidR="00B45139" w:rsidRPr="002D1EEA" w:rsidRDefault="00B45139" w:rsidP="00B45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759F75" w14:textId="77777777" w:rsidR="00B45139" w:rsidRPr="002D1EEA" w:rsidRDefault="00B45139" w:rsidP="00B45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A0405" wp14:editId="4D68E15F">
                <wp:simplePos x="0" y="0"/>
                <wp:positionH relativeFrom="column">
                  <wp:posOffset>285750</wp:posOffset>
                </wp:positionH>
                <wp:positionV relativeFrom="paragraph">
                  <wp:posOffset>-1002665</wp:posOffset>
                </wp:positionV>
                <wp:extent cx="1097280" cy="251460"/>
                <wp:effectExtent l="0" t="0" r="7620" b="0"/>
                <wp:wrapNone/>
                <wp:docPr id="17839424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3E06" w14:textId="77777777" w:rsidR="00B45139" w:rsidRDefault="00B45139" w:rsidP="00B45139">
                            <w:pPr>
                              <w:jc w:val="center"/>
                            </w:pPr>
                            <w:permStart w:id="1655205887" w:edGrp="everyone"/>
                            <w:r>
                              <w:t xml:space="preserve">29.05.2023 г. </w:t>
                            </w:r>
                            <w:permEnd w:id="16552058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A04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.5pt;margin-top:-78.95pt;width:86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" fillcolor="white [3201]" stroked="f" strokeweight=".5pt">
                <v:textbox>
                  <w:txbxContent>
                    <w:p w14:paraId="15593E06" w14:textId="77777777" w:rsidR="00B45139" w:rsidRDefault="00B45139" w:rsidP="00B45139">
                      <w:pPr>
                        <w:jc w:val="center"/>
                      </w:pPr>
                      <w:permStart w:id="1655205887" w:edGrp="everyone"/>
                      <w:r>
                        <w:t xml:space="preserve">29.05.2023 г. </w:t>
                      </w:r>
                      <w:permEnd w:id="165520588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AE422" wp14:editId="102ED867">
                <wp:simplePos x="0" y="0"/>
                <wp:positionH relativeFrom="column">
                  <wp:posOffset>5253990</wp:posOffset>
                </wp:positionH>
                <wp:positionV relativeFrom="paragraph">
                  <wp:posOffset>-964565</wp:posOffset>
                </wp:positionV>
                <wp:extent cx="678180" cy="259080"/>
                <wp:effectExtent l="0" t="0" r="7620" b="7620"/>
                <wp:wrapNone/>
                <wp:docPr id="5099778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A551B" w14:textId="77777777" w:rsidR="00B45139" w:rsidRDefault="00B45139" w:rsidP="00B45139">
                            <w:pPr>
                              <w:jc w:val="center"/>
                            </w:pPr>
                            <w:permStart w:id="394551245" w:edGrp="everyone"/>
                            <w:r>
                              <w:t xml:space="preserve">200 </w:t>
                            </w:r>
                            <w:permEnd w:id="3945512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E422" id="Надпись 1" o:spid="_x0000_s1027" type="#_x0000_t202" style="position:absolute;margin-left:413.7pt;margin-top:-75.95pt;width:53.4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" fillcolor="white [3201]" stroked="f" strokeweight=".5pt">
                <v:textbox>
                  <w:txbxContent>
                    <w:p w14:paraId="605A551B" w14:textId="77777777" w:rsidR="00B45139" w:rsidRDefault="00B45139" w:rsidP="00B45139">
                      <w:pPr>
                        <w:jc w:val="center"/>
                      </w:pPr>
                      <w:permStart w:id="394551245" w:edGrp="everyone"/>
                      <w:r>
                        <w:t xml:space="preserve">200 </w:t>
                      </w:r>
                      <w:permEnd w:id="394551245"/>
                    </w:p>
                  </w:txbxContent>
                </v:textbox>
              </v:shape>
            </w:pict>
          </mc:Fallback>
        </mc:AlternateContent>
      </w:r>
      <w:r w:rsidRPr="008F16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0980B" wp14:editId="1345D9C8">
                <wp:simplePos x="0" y="0"/>
                <wp:positionH relativeFrom="column">
                  <wp:posOffset>-3810</wp:posOffset>
                </wp:positionH>
                <wp:positionV relativeFrom="paragraph">
                  <wp:posOffset>-88265</wp:posOffset>
                </wp:positionV>
                <wp:extent cx="3460750" cy="655320"/>
                <wp:effectExtent l="0" t="0" r="6350" b="0"/>
                <wp:wrapSquare wrapText="bothSides"/>
                <wp:docPr id="2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038A9" w14:textId="77777777" w:rsidR="00B45139" w:rsidRPr="006315BA" w:rsidRDefault="00B45139" w:rsidP="00B4513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986527812" w:edGrp="everyone"/>
                            <w:r w:rsidRPr="00AC62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утверждении локальных Актов предприятия в соответствии с «Комплексом мероприятий по реализации антикоррупционной политики»</w:t>
                            </w:r>
                            <w:permEnd w:id="9865278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980B" id="_x0000_s1028" type="#_x0000_t202" style="position:absolute;margin-left:-.3pt;margin-top:-6.95pt;width:272.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" stroked="f">
                <v:textbox>
                  <w:txbxContent>
                    <w:p w14:paraId="0FA038A9" w14:textId="77777777" w:rsidR="00B45139" w:rsidRPr="006315BA" w:rsidRDefault="00B45139" w:rsidP="00B4513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ermStart w:id="986527812" w:edGrp="everyone"/>
                      <w:r w:rsidRPr="00AC62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утверждении локальных Актов предприятия в соответствии с «Комплексом мероприятий по реализации антикоррупционной политики»</w:t>
                      </w:r>
                      <w:permEnd w:id="98652781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731A40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305C7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19F4D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91820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действующего законодательства о противодействии коррупции</w:t>
      </w:r>
      <w:r w:rsidRPr="00CF2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FEF6496" w14:textId="77777777" w:rsidR="00B45139" w:rsidRPr="00CF21DF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2839E" w14:textId="77777777" w:rsidR="00B45139" w:rsidRPr="005509CC" w:rsidRDefault="00B45139" w:rsidP="00B451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09C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1BB015EC" w14:textId="77777777" w:rsidR="00B45139" w:rsidRPr="00AC6240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14:paraId="4D45CA30" w14:textId="77777777" w:rsidR="00B45139" w:rsidRPr="00AC6240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работниками ФГУП «НПП «Гамма»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реализации.</w:t>
      </w:r>
    </w:p>
    <w:p w14:paraId="096A69E9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Кодекс этики и служебного поведения работников ФГУП «НПП «Гамма».</w:t>
      </w:r>
    </w:p>
    <w:p w14:paraId="526DB449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коррупционных рисков 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AA278A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BBBCDC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противодействию коррупции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493B0E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структурном подразделении (лице), ответственном за профилактику коррупционных и иных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B8118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445D0B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(работодателя)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конфликту интересо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24B25B58" w14:textId="77777777" w:rsidR="00B45139" w:rsidRPr="00AC6240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1.9.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и уведомлений, являющихся основаниями для проведения заседания Комиссии по противодействию коррупции и урегулированию конфликта интересов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670B78" w14:textId="77777777" w:rsidR="00B45139" w:rsidRPr="00AC6240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Ответственному за профилактику коррупционных и иных правонарушений на предприятии, Пискунову А.М., организовать доведение и изучение утвержденных локальных актов, указанных в п. 1. настоящего приказа, работникам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«НПП «Гамма».</w:t>
      </w:r>
    </w:p>
    <w:p w14:paraId="312FE5E4" w14:textId="77777777" w:rsidR="00B45139" w:rsidRPr="00AC6240" w:rsidRDefault="00B45139" w:rsidP="00B451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Секретариату довести данный приказ до моих заместителей и руководителей структурных подразделений.</w:t>
      </w:r>
    </w:p>
    <w:p w14:paraId="159339DE" w14:textId="77777777" w:rsidR="00B45139" w:rsidRPr="002D1EEA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выполнения приказа оставляю за собой.</w:t>
      </w:r>
    </w:p>
    <w:p w14:paraId="4C1FAB8D" w14:textId="77777777" w:rsidR="00B45139" w:rsidRDefault="00B45139" w:rsidP="00B45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051902" w14:textId="77777777" w:rsidR="00B45139" w:rsidRDefault="00B45139" w:rsidP="00B451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3C9D6B4C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работниками ФГУП «НПП «Гамма»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приложения к нему, всего на 11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7E2A08F7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этики и служебного поведения работников 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всего на 15 л., в 1 экз.</w:t>
      </w:r>
    </w:p>
    <w:p w14:paraId="2DA6DB13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коррупционных рисков 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48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752F3EBE" w14:textId="77777777" w:rsidR="00B45139" w:rsidRDefault="00B45139" w:rsidP="00B451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11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3086ECDF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противодействию коррупции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11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4339E594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структурном подразделении (лице), ответственном за профилактику коррупционных и иных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4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1F292BF2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6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098799D7" w14:textId="77777777" w:rsidR="00B45139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(работодателя)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конфликту интересо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5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3225860D" w14:textId="77777777" w:rsidR="00B45139" w:rsidRPr="002D1EEA" w:rsidRDefault="00B45139" w:rsidP="00B45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и уведомлений, являющихся основаниями для проведения заседания Комиссии по противодействию коррупции и урегулированию конфликта интересов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</w:t>
      </w:r>
      <w:r w:rsidRPr="008F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экз.</w:t>
      </w:r>
    </w:p>
    <w:p w14:paraId="64947C5C" w14:textId="77777777" w:rsidR="00B45139" w:rsidRDefault="00B45139" w:rsidP="00B45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3B4E2" w14:textId="77777777" w:rsidR="00B45139" w:rsidRDefault="00B45139" w:rsidP="00B45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F0551" w14:textId="77777777" w:rsidR="00B45139" w:rsidRPr="003B182A" w:rsidRDefault="00B45139" w:rsidP="00B45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C083D4" wp14:editId="698E425E">
                <wp:simplePos x="0" y="0"/>
                <wp:positionH relativeFrom="column">
                  <wp:posOffset>-53340</wp:posOffset>
                </wp:positionH>
                <wp:positionV relativeFrom="margin">
                  <wp:posOffset>9023350</wp:posOffset>
                </wp:positionV>
                <wp:extent cx="2070100" cy="416966"/>
                <wp:effectExtent l="0" t="0" r="6350" b="2540"/>
                <wp:wrapNone/>
                <wp:docPr id="2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8F758" w14:textId="77777777" w:rsidR="00B45139" w:rsidRPr="00A40596" w:rsidRDefault="00B45139" w:rsidP="00B4513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ermStart w:id="1054570034" w:edGrp="everyone"/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Пискунов А.М</w:t>
                            </w: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C5912E" w14:textId="77777777" w:rsidR="00B45139" w:rsidRPr="00A40596" w:rsidRDefault="00B45139" w:rsidP="00B45139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Тел.: (495)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514-02-74, доб.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1107</w:t>
                            </w:r>
                            <w:permEnd w:id="10545700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83D4" id="_x0000_s1029" type="#_x0000_t202" style="position:absolute;left:0;text-align:left;margin-left:-4.2pt;margin-top:710.5pt;width:163pt;height:32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E0EQ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" stroked="f">
                <v:textbox>
                  <w:txbxContent>
                    <w:p w14:paraId="0EC8F758" w14:textId="77777777" w:rsidR="00B45139" w:rsidRPr="00A40596" w:rsidRDefault="00B45139" w:rsidP="00B4513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ermStart w:id="1054570034" w:edGrp="everyone"/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Пискунов А.М</w:t>
                      </w: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4EC5912E" w14:textId="77777777" w:rsidR="00B45139" w:rsidRPr="00A40596" w:rsidRDefault="00B45139" w:rsidP="00B4513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Тел.: (495)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514-02-74, доб.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1107</w:t>
                      </w:r>
                      <w:permEnd w:id="1054570034"/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П/П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Карцев</w:t>
      </w:r>
    </w:p>
    <w:p w14:paraId="60ABA547" w14:textId="77777777" w:rsidR="00B45139" w:rsidRPr="002D1EEA" w:rsidRDefault="00B45139" w:rsidP="00B45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4FD01D" w14:textId="279E2F52" w:rsidR="0054160D" w:rsidRPr="0054160D" w:rsidRDefault="0054160D" w:rsidP="0054160D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4160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0367F3">
        <w:rPr>
          <w:rFonts w:ascii="Times New Roman" w:hAnsi="Times New Roman"/>
          <w:sz w:val="24"/>
          <w:szCs w:val="24"/>
        </w:rPr>
        <w:t>9</w:t>
      </w:r>
    </w:p>
    <w:p w14:paraId="03EFA83A" w14:textId="254AAAEE" w:rsidR="0054160D" w:rsidRPr="0054160D" w:rsidRDefault="0054160D" w:rsidP="004E28C4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5FE">
        <w:rPr>
          <w:rFonts w:ascii="Times New Roman" w:hAnsi="Times New Roman"/>
          <w:sz w:val="24"/>
          <w:szCs w:val="24"/>
        </w:rPr>
        <w:t xml:space="preserve">к приказу </w:t>
      </w:r>
      <w:r w:rsidRPr="003955FE">
        <w:rPr>
          <w:rFonts w:ascii="Times New Roman" w:hAnsi="Times New Roman" w:cs="Times New Roman"/>
          <w:color w:val="000000" w:themeColor="text1"/>
          <w:sz w:val="24"/>
          <w:szCs w:val="24"/>
        </w:rPr>
        <w:t>ФГУП «</w:t>
      </w:r>
      <w:r w:rsidR="003955FE" w:rsidRPr="003955FE">
        <w:rPr>
          <w:rFonts w:ascii="Times New Roman" w:hAnsi="Times New Roman" w:cs="Times New Roman"/>
          <w:color w:val="000000" w:themeColor="text1"/>
          <w:sz w:val="24"/>
          <w:szCs w:val="24"/>
        </w:rPr>
        <w:t>НПП «Гамма</w:t>
      </w:r>
      <w:r w:rsidRPr="00395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от </w:t>
      </w:r>
      <w:r w:rsidR="004E28C4">
        <w:rPr>
          <w:rFonts w:ascii="Times New Roman" w:hAnsi="Times New Roman" w:cs="Times New Roman"/>
          <w:color w:val="000000" w:themeColor="text1"/>
          <w:sz w:val="24"/>
          <w:szCs w:val="24"/>
        </w:rPr>
        <w:t>29.05.2023</w:t>
      </w:r>
      <w:r w:rsidRPr="00395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E28C4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1C157BAF" w14:textId="77777777" w:rsidR="0054160D" w:rsidRPr="0054160D" w:rsidRDefault="0054160D" w:rsidP="0054160D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6AE67" w14:textId="77777777" w:rsidR="0054160D" w:rsidRDefault="0054160D" w:rsidP="0054160D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CDB0B5" w14:textId="77777777" w:rsidR="001A1288" w:rsidRDefault="001A1288" w:rsidP="0054160D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01035E" w14:textId="77777777" w:rsidR="001A1288" w:rsidRPr="0054160D" w:rsidRDefault="001A1288" w:rsidP="0054160D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EB117A" w14:textId="77777777" w:rsidR="00BE21B0" w:rsidRPr="000E5810" w:rsidRDefault="001A1288" w:rsidP="000E581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</w:p>
    <w:p w14:paraId="7B0A5779" w14:textId="5D20B923" w:rsidR="000E5810" w:rsidRDefault="001A1288" w:rsidP="001A12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поступления в 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государственное унитарное предприятие «</w:t>
      </w:r>
      <w:r w:rsidR="003955FE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заявлений и уведомлений,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являющихся основаниями для проведения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 коррупции и урегулированию конфликта интересов в 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Федеральном государственном унитарном предприятии «</w:t>
      </w:r>
      <w:r w:rsidR="003955FE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6CABB36" w14:textId="77777777" w:rsidR="000E5810" w:rsidRDefault="000E5810" w:rsidP="005416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7CE301" w14:textId="77777777" w:rsidR="000E5810" w:rsidRDefault="000E5810" w:rsidP="005416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1D75C7" w14:textId="50B3BE5D" w:rsidR="00BE21B0" w:rsidRPr="000E5810" w:rsidRDefault="00BE21B0" w:rsidP="000324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устан</w:t>
      </w:r>
      <w:r w:rsidR="00032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авливает процедуру поступления лицу, ответственному за профилактику коррупционных и иных правонарушений </w:t>
      </w:r>
      <w:r w:rsidR="000324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324BA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Федеральном государственном унитарном предприятии «</w:t>
      </w:r>
      <w:r w:rsidR="003955FE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="000324BA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соответственно Ответственное лицо, </w:t>
      </w:r>
      <w:r w:rsidR="001A1288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="000324BA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93C3A05" w14:textId="77777777" w:rsidR="00BE21B0" w:rsidRPr="000E5810" w:rsidRDefault="000324BA" w:rsidP="000E58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21B0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) заявлени</w:t>
      </w:r>
      <w:r w:rsidR="0068522D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E21B0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BE21B0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288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1B0" w:rsidRPr="003955FE">
        <w:rPr>
          <w:rFonts w:ascii="Times New Roman" w:hAnsi="Times New Roman" w:cs="Times New Roman"/>
          <w:color w:val="000000" w:themeColor="text1"/>
          <w:sz w:val="28"/>
          <w:szCs w:val="28"/>
        </w:rPr>
        <w:t>о невозможности по объективным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причинам представить сведения о доходах, об имуществе и обязательствах имущественного характера своих супруги (супруга)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несовершеннолетних детей (далее –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768AACC7" w14:textId="77777777" w:rsidR="00BE21B0" w:rsidRPr="000E5810" w:rsidRDefault="000324BA" w:rsidP="000E58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) заявлени</w:t>
      </w:r>
      <w:r w:rsidR="0068522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288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о невозможности выполнить требования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hyperlink r:id="rId8" w:history="1">
        <w:r w:rsidR="00BE21B0" w:rsidRPr="000E58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мая 2013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арестом, запретом распоряжения, наложенными компетентными органами иностранного государства в соответствии </w:t>
      </w:r>
      <w:r w:rsidR="00A20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</w:t>
      </w:r>
      <w:r w:rsidR="00A20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ценностей в иностранном банке и (или) имеются иностранные финансовые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инструменты, или в связи с иными обстоятельствами, не зависящими от его воли или воли его супруги (супруга) 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совершеннолетних детей (далее –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№ 2)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133BC3" w14:textId="77777777" w:rsidR="00BE21B0" w:rsidRPr="000E5810" w:rsidRDefault="000324BA" w:rsidP="001A1288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уведомлений </w:t>
      </w:r>
      <w:r w:rsidR="0068522D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68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конфликту интересов (далее –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="0068522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9E89038" w14:textId="77777777" w:rsidR="0068522D" w:rsidRDefault="00BE21B0" w:rsidP="000E58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8"/>
      <w:bookmarkEnd w:id="1"/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8522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 </w:t>
      </w:r>
      <w:r w:rsidR="001A1288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заявление </w:t>
      </w:r>
      <w:r w:rsidR="001A1288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уведомление </w:t>
      </w:r>
      <w:r w:rsidR="00EB55F9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регистрируются в установленном порядке</w:t>
      </w:r>
      <w:r w:rsidR="001A1288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5F9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8522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Ответственному лицу</w:t>
      </w:r>
      <w:r w:rsidR="00EB55F9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F168CC" w14:textId="18CE3A6F" w:rsidR="00BE21B0" w:rsidRPr="000E5810" w:rsidRDefault="00EB55F9" w:rsidP="009970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 лицом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1A1288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№ 1, заявление № 2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уведомление 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ляются председателю Комиссии по противодействию коррупции </w:t>
      </w:r>
      <w:r w:rsidR="00A20F97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и урегулированию конфликта интересов в Федеральном государственном унитарном предприятии «</w:t>
      </w:r>
      <w:r w:rsidR="00B87EA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97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Комиссия) в </w:t>
      </w:r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и в сроки, предусмотренные </w:t>
      </w:r>
      <w:hyperlink r:id="rId9" w:history="1">
        <w:r w:rsidR="00BE21B0" w:rsidRPr="00B87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BE21B0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по противодействию коррупции и урегулированию конфликта интересов в Федеральном государственном унитарном предприятии «</w:t>
      </w:r>
      <w:r w:rsidR="00B87EA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160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60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 приказом Ф</w:t>
      </w:r>
      <w:r w:rsidR="00B87EA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ГУ</w:t>
      </w:r>
      <w:r w:rsidR="0054160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П «</w:t>
      </w:r>
      <w:r w:rsidR="00B87EA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НПП «Гамма</w:t>
      </w:r>
      <w:r w:rsidR="0054160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» от</w:t>
      </w:r>
      <w:r w:rsidR="00B87EA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8C4">
        <w:rPr>
          <w:rFonts w:ascii="Times New Roman" w:hAnsi="Times New Roman" w:cs="Times New Roman"/>
          <w:color w:val="000000" w:themeColor="text1"/>
          <w:sz w:val="28"/>
          <w:szCs w:val="28"/>
        </w:rPr>
        <w:t>29.05.2023</w:t>
      </w:r>
      <w:r w:rsidR="0054160D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8C4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="00B87EA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076" w:rsidRPr="00B87EA6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997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Комиссии).</w:t>
      </w:r>
    </w:p>
    <w:p w14:paraId="0D4E1348" w14:textId="77777777" w:rsidR="00605E47" w:rsidRPr="000E5810" w:rsidRDefault="00B06B0A" w:rsidP="001A12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Дальнейшее рассмотрение 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A1288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A1288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№ 1, заявления № 2</w:t>
      </w:r>
      <w:r w:rsidR="001A1288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>, уведомлени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A1288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1B0" w:rsidRPr="000E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Комиссией в порядке, предусмотренном </w:t>
      </w:r>
      <w:hyperlink r:id="rId10" w:history="1">
        <w:r w:rsidR="00BE21B0" w:rsidRPr="000E58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7D4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</w:t>
      </w:r>
      <w:r w:rsidR="001A1288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sectPr w:rsidR="00605E47" w:rsidRPr="000E5810" w:rsidSect="00B45139">
      <w:headerReference w:type="default" r:id="rId11"/>
      <w:pgSz w:w="11906" w:h="16838"/>
      <w:pgMar w:top="1134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886B" w14:textId="77777777" w:rsidR="002F399F" w:rsidRDefault="002F399F" w:rsidP="001C5757">
      <w:pPr>
        <w:spacing w:after="0" w:line="240" w:lineRule="auto"/>
      </w:pPr>
      <w:r>
        <w:separator/>
      </w:r>
    </w:p>
  </w:endnote>
  <w:endnote w:type="continuationSeparator" w:id="0">
    <w:p w14:paraId="4F1E072F" w14:textId="77777777" w:rsidR="002F399F" w:rsidRDefault="002F399F" w:rsidP="001C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30E5" w14:textId="77777777" w:rsidR="002F399F" w:rsidRDefault="002F399F" w:rsidP="001C5757">
      <w:pPr>
        <w:spacing w:after="0" w:line="240" w:lineRule="auto"/>
      </w:pPr>
      <w:r>
        <w:separator/>
      </w:r>
    </w:p>
  </w:footnote>
  <w:footnote w:type="continuationSeparator" w:id="0">
    <w:p w14:paraId="4B7DBA2C" w14:textId="77777777" w:rsidR="002F399F" w:rsidRDefault="002F399F" w:rsidP="001C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369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67EBB0C" w14:textId="77777777" w:rsidR="001C5757" w:rsidRPr="001C5757" w:rsidRDefault="001C575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1C5757">
          <w:rPr>
            <w:rFonts w:ascii="Times New Roman" w:hAnsi="Times New Roman" w:cs="Times New Roman"/>
            <w:sz w:val="24"/>
          </w:rPr>
          <w:fldChar w:fldCharType="begin"/>
        </w:r>
        <w:r w:rsidRPr="001C5757">
          <w:rPr>
            <w:rFonts w:ascii="Times New Roman" w:hAnsi="Times New Roman" w:cs="Times New Roman"/>
            <w:sz w:val="24"/>
          </w:rPr>
          <w:instrText>PAGE   \* MERGEFORMAT</w:instrText>
        </w:r>
        <w:r w:rsidRPr="001C5757">
          <w:rPr>
            <w:rFonts w:ascii="Times New Roman" w:hAnsi="Times New Roman" w:cs="Times New Roman"/>
            <w:sz w:val="24"/>
          </w:rPr>
          <w:fldChar w:fldCharType="separate"/>
        </w:r>
        <w:r w:rsidR="00A20F97">
          <w:rPr>
            <w:rFonts w:ascii="Times New Roman" w:hAnsi="Times New Roman" w:cs="Times New Roman"/>
            <w:noProof/>
            <w:sz w:val="24"/>
          </w:rPr>
          <w:t>2</w:t>
        </w:r>
        <w:r w:rsidRPr="001C575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DAABD3" w14:textId="77777777" w:rsidR="001C5757" w:rsidRDefault="001C57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B0"/>
    <w:rsid w:val="000324BA"/>
    <w:rsid w:val="000367F3"/>
    <w:rsid w:val="00052207"/>
    <w:rsid w:val="000E5810"/>
    <w:rsid w:val="00144A55"/>
    <w:rsid w:val="001A1288"/>
    <w:rsid w:val="001C5757"/>
    <w:rsid w:val="002A41C4"/>
    <w:rsid w:val="002F399F"/>
    <w:rsid w:val="00374EDC"/>
    <w:rsid w:val="003955FE"/>
    <w:rsid w:val="004E28C4"/>
    <w:rsid w:val="0054160D"/>
    <w:rsid w:val="005D079C"/>
    <w:rsid w:val="00605E47"/>
    <w:rsid w:val="0068522D"/>
    <w:rsid w:val="006A69DD"/>
    <w:rsid w:val="007206DA"/>
    <w:rsid w:val="00731509"/>
    <w:rsid w:val="007D4ADB"/>
    <w:rsid w:val="009645A7"/>
    <w:rsid w:val="00997076"/>
    <w:rsid w:val="00A20F97"/>
    <w:rsid w:val="00B06B0A"/>
    <w:rsid w:val="00B45139"/>
    <w:rsid w:val="00B87EA6"/>
    <w:rsid w:val="00BE21B0"/>
    <w:rsid w:val="00C2707E"/>
    <w:rsid w:val="00D30B4C"/>
    <w:rsid w:val="00D540E3"/>
    <w:rsid w:val="00EB55F9"/>
    <w:rsid w:val="00ED69EC"/>
    <w:rsid w:val="00F44EF0"/>
    <w:rsid w:val="00F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B3C5"/>
  <w15:chartTrackingRefBased/>
  <w15:docId w15:val="{74423C4F-0BF9-4428-AED1-F557AE31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1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757"/>
  </w:style>
  <w:style w:type="paragraph" w:styleId="a5">
    <w:name w:val="footer"/>
    <w:basedOn w:val="a"/>
    <w:link w:val="a6"/>
    <w:uiPriority w:val="99"/>
    <w:unhideWhenUsed/>
    <w:rsid w:val="001C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757"/>
  </w:style>
  <w:style w:type="paragraph" w:customStyle="1" w:styleId="ConsPlusNonformat">
    <w:name w:val="ConsPlusNonformat"/>
    <w:rsid w:val="00605E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0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30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19C707DB2B9498B1AC08D9B258FBC03109742BE72525E2924266D1F7B106F69053FF98ED7A4B85BE8D45F0504T5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D19C707DB2B9498B1AC08D9B258FBC03139840B970525E2924266D1F7B106F7B0567F58FDFBAB953FD820E4019E1C43DCDE0F37D516FFD09T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D19C707DB2B9498B1AC08D9B258FBC03139840B970525E2924266D1F7B106F7B0567F58FDFBAB953FD820E4019E1C43DCDE0F37D516FFD09T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9F29-6EAE-4C6C-911C-B098F7AA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 Владислав Николаевич</dc:creator>
  <cp:keywords/>
  <dc:description/>
  <cp:lastModifiedBy>Пискунов Александр Михайлович</cp:lastModifiedBy>
  <cp:revision>2</cp:revision>
  <cp:lastPrinted>2023-05-29T09:20:00Z</cp:lastPrinted>
  <dcterms:created xsi:type="dcterms:W3CDTF">2023-07-03T08:15:00Z</dcterms:created>
  <dcterms:modified xsi:type="dcterms:W3CDTF">2023-07-03T08:15:00Z</dcterms:modified>
</cp:coreProperties>
</file>